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71" w:rsidRDefault="006A2C71" w:rsidP="00034E0C">
      <w:pPr>
        <w:ind w:firstLine="708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</w:p>
    <w:p w:rsidR="00034E0C" w:rsidRPr="00621CA5" w:rsidRDefault="00034E0C" w:rsidP="00034E0C">
      <w:pPr>
        <w:ind w:firstLine="708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Анализ детского дорожно-транспортного травматизма на территории Свердловской области за </w:t>
      </w:r>
      <w:r w:rsidR="002426F7">
        <w:rPr>
          <w:rStyle w:val="a3"/>
          <w:rFonts w:ascii="Times New Roman" w:hAnsi="Times New Roman" w:cs="Times New Roman"/>
          <w:b/>
          <w:sz w:val="24"/>
          <w:szCs w:val="24"/>
        </w:rPr>
        <w:t xml:space="preserve">четыре </w:t>
      </w:r>
      <w:r w:rsidR="006A2C71">
        <w:rPr>
          <w:rStyle w:val="a3"/>
          <w:rFonts w:ascii="Times New Roman" w:hAnsi="Times New Roman" w:cs="Times New Roman"/>
          <w:b/>
          <w:sz w:val="24"/>
          <w:szCs w:val="24"/>
        </w:rPr>
        <w:t xml:space="preserve"> месяца</w:t>
      </w:r>
      <w:r w:rsidR="00A9058A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 202</w:t>
      </w:r>
      <w:r w:rsidR="00A9058A">
        <w:rPr>
          <w:rStyle w:val="a3"/>
          <w:rFonts w:ascii="Times New Roman" w:hAnsi="Times New Roman" w:cs="Times New Roman"/>
          <w:b/>
          <w:sz w:val="24"/>
          <w:szCs w:val="24"/>
        </w:rPr>
        <w:t>3</w:t>
      </w:r>
      <w:r w:rsidRPr="00621CA5">
        <w:rPr>
          <w:rStyle w:val="a3"/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34E0C" w:rsidRPr="00621CA5" w:rsidRDefault="00034E0C" w:rsidP="00125797">
      <w:pPr>
        <w:ind w:left="-709" w:firstLine="708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На территории Свердловской области за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четыре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месяца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года зарегистрировано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89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(АППГ –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74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; +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20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%)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дорожно-транспортных происшестви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 участием несовершеннолетних, в которых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92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(АППГ –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89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;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+3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%)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получил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травмы различной степени тяжести и 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1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(АППГ –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6;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-8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3,3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%)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ребен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 погиб. </w:t>
      </w:r>
    </w:p>
    <w:p w:rsidR="00FC34AC" w:rsidRPr="00621CA5" w:rsidRDefault="00A2628E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40% 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37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)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пострадавших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погибших 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в ДТП детей приходится на начальную школу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, 39% (32) на среднее звено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21% 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)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дошкольный возраст, при этом большая часть из них пострадала 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и погибла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в качестве па</w:t>
      </w:r>
      <w:r w:rsid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ссажиров транспортных средств. </w:t>
      </w:r>
    </w:p>
    <w:p w:rsidR="00163339" w:rsidRPr="00621CA5" w:rsidRDefault="002426F7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63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 (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56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)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дорожно-транспортных происшестви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>й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произошли при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ясной погоде и 46% (33) произошли при </w:t>
      </w:r>
      <w:r w:rsidR="00163339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63339" w:rsidRPr="00621CA5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A2C71">
        <w:rPr>
          <w:rStyle w:val="a3"/>
          <w:rFonts w:ascii="Times New Roman" w:hAnsi="Times New Roman" w:cs="Times New Roman"/>
          <w:b/>
          <w:i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C7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С участием детей – пассажиров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но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47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42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;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+11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9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%)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ДТП, в которых пострадал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49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59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; -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16,9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%) детей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1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(4; -75%)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ребен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 погиб. Из них в возрасте до 12 лет травмирован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41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ребенок (37; +10,8%) 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1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(-75%)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163339" w:rsidRPr="00621CA5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При анализе ДТП, в которых пострадали дети-пассажиры, установлено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4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нарушени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я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водите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лями правил перевозки детей.</w:t>
      </w:r>
    </w:p>
    <w:p w:rsidR="00163339" w:rsidRPr="00621CA5" w:rsidRDefault="00163339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A2C71">
        <w:rPr>
          <w:rStyle w:val="a3"/>
          <w:rFonts w:ascii="Times New Roman" w:hAnsi="Times New Roman" w:cs="Times New Roman"/>
          <w:b/>
          <w:i w:val="0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C7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С участием детей-пешеходов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br/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33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31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; +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6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5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%) 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ДТП, в которых пострадали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34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30; +13,3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%)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ребенка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16 ДТП (уровень АППГ) произошли по причине собственной неосторожности несовершеннолетних пешеходов, в этих авариях пострадали 17 детей (+6,3%).</w:t>
      </w:r>
    </w:p>
    <w:p w:rsidR="00034E0C" w:rsidRPr="00621CA5" w:rsidRDefault="002426F7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67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 наездов на детей (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22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)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совершены</w:t>
      </w:r>
      <w:proofErr w:type="gramEnd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пешеходных переходах. В таких происшествиях </w:t>
      </w:r>
      <w:proofErr w:type="gramStart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травмирован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ы</w:t>
      </w:r>
      <w:proofErr w:type="gramEnd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23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юных пешеход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а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(+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64,3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%)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Количество происшествий с детьми-пешеходами в темное время суток 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увеличилось на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33,3</w:t>
      </w:r>
      <w:r w:rsidR="006A2C71">
        <w:rPr>
          <w:rStyle w:val="a3"/>
          <w:rFonts w:ascii="Times New Roman" w:hAnsi="Times New Roman" w:cs="Times New Roman"/>
          <w:i w:val="0"/>
          <w:sz w:val="24"/>
          <w:szCs w:val="24"/>
        </w:rPr>
        <w:t>%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8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8</w:t>
      </w:r>
      <w:r w:rsidR="00A2628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ранены)</w:t>
      </w:r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Одним из сопутствующих факторов таких ДТП стало отсутствие на верхней одежде или рюкзаке ребенка </w:t>
      </w:r>
      <w:proofErr w:type="spellStart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>световозвращающих</w:t>
      </w:r>
      <w:proofErr w:type="spellEnd"/>
      <w:r w:rsidR="00A9058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элементов.</w:t>
      </w:r>
    </w:p>
    <w:p w:rsidR="00034E0C" w:rsidRDefault="00034E0C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</w:t>
      </w:r>
      <w:r w:rsidR="002426F7">
        <w:rPr>
          <w:rStyle w:val="a3"/>
          <w:rFonts w:ascii="Times New Roman" w:hAnsi="Times New Roman" w:cs="Times New Roman"/>
          <w:i w:val="0"/>
          <w:sz w:val="24"/>
          <w:szCs w:val="24"/>
        </w:rPr>
        <w:t>15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случаях</w:t>
      </w:r>
      <w:r w:rsidR="00FC34AC"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621CA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дорожно-транспортные происшествия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2628E" w:rsidRDefault="00A2628E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9D59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юных водителей </w:t>
      </w:r>
      <w:proofErr w:type="spellStart"/>
      <w:r w:rsidRPr="009D59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мототранспорта</w:t>
      </w:r>
      <w:proofErr w:type="spellEnd"/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 (+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00%), в результате котор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ых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травмированы 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3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ребенка (+100%).</w:t>
      </w:r>
    </w:p>
    <w:p w:rsidR="00A2628E" w:rsidRDefault="00A2628E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9D59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юных велосипедистов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6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 (+100%), 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>Во всех случаях ДТП дети не использовали средства пассивной защиты (шлем, налокотники, наколенники)</w:t>
      </w:r>
      <w:r w:rsidR="00E210D7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  <w:r w:rsidR="009D59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5 происшествий произошли по собственной неосторожности несовершеннолетних. Участниками ДТП стали дети в возрасте 8-13 лет.</w:t>
      </w:r>
    </w:p>
    <w:p w:rsidR="009D5981" w:rsidRPr="009D5981" w:rsidRDefault="009D5981" w:rsidP="00034E0C">
      <w:pPr>
        <w:ind w:left="-709" w:firstLine="7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r w:rsidRPr="009D5981">
        <w:rPr>
          <w:rStyle w:val="a3"/>
          <w:rFonts w:ascii="Times New Roman" w:hAnsi="Times New Roman" w:cs="Times New Roman"/>
          <w:sz w:val="24"/>
          <w:szCs w:val="24"/>
        </w:rPr>
        <w:t>Госавтоинспекция МО МВД России «</w:t>
      </w:r>
      <w:proofErr w:type="spellStart"/>
      <w:r w:rsidRPr="009D5981">
        <w:rPr>
          <w:rStyle w:val="a3"/>
          <w:rFonts w:ascii="Times New Roman" w:hAnsi="Times New Roman" w:cs="Times New Roman"/>
          <w:sz w:val="24"/>
          <w:szCs w:val="24"/>
        </w:rPr>
        <w:t>Алапаевский</w:t>
      </w:r>
      <w:proofErr w:type="spellEnd"/>
      <w:r w:rsidRPr="009D5981">
        <w:rPr>
          <w:rStyle w:val="a3"/>
          <w:rFonts w:ascii="Times New Roman" w:hAnsi="Times New Roman" w:cs="Times New Roman"/>
          <w:sz w:val="24"/>
          <w:szCs w:val="24"/>
        </w:rPr>
        <w:t>»</w:t>
      </w:r>
    </w:p>
    <w:sectPr w:rsidR="009D5981" w:rsidRPr="009D5981" w:rsidSect="00E210D7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339"/>
    <w:rsid w:val="000047B0"/>
    <w:rsid w:val="00034E0C"/>
    <w:rsid w:val="00125797"/>
    <w:rsid w:val="00163339"/>
    <w:rsid w:val="001C2539"/>
    <w:rsid w:val="00215DFA"/>
    <w:rsid w:val="002426F7"/>
    <w:rsid w:val="003B4F25"/>
    <w:rsid w:val="00621CA5"/>
    <w:rsid w:val="006A2C71"/>
    <w:rsid w:val="00723442"/>
    <w:rsid w:val="00872F54"/>
    <w:rsid w:val="008F3EE5"/>
    <w:rsid w:val="009D5981"/>
    <w:rsid w:val="00A2628E"/>
    <w:rsid w:val="00A9058A"/>
    <w:rsid w:val="00E210D7"/>
    <w:rsid w:val="00EE3C79"/>
    <w:rsid w:val="00F9226E"/>
    <w:rsid w:val="00FB7663"/>
    <w:rsid w:val="00FC34AC"/>
    <w:rsid w:val="00FC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3339"/>
    <w:rPr>
      <w:i/>
      <w:iCs/>
    </w:rPr>
  </w:style>
  <w:style w:type="paragraph" w:customStyle="1" w:styleId="ConsPlusNormal">
    <w:name w:val="ConsPlusNormal"/>
    <w:rsid w:val="0016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2023-05-23T10:26:00Z</cp:lastPrinted>
  <dcterms:created xsi:type="dcterms:W3CDTF">2023-05-23T10:26:00Z</dcterms:created>
  <dcterms:modified xsi:type="dcterms:W3CDTF">2023-05-23T10:26:00Z</dcterms:modified>
</cp:coreProperties>
</file>